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D0DBB" w14:textId="45E37605" w:rsidR="00662B00" w:rsidRPr="00662B00" w:rsidRDefault="008D51A7" w:rsidP="00662B00">
      <w:pPr>
        <w:jc w:val="center"/>
        <w:rPr>
          <w:b/>
          <w:sz w:val="24"/>
        </w:rPr>
      </w:pPr>
      <w:r>
        <w:rPr>
          <w:b/>
          <w:sz w:val="24"/>
        </w:rPr>
        <w:t>KAYMAKAMLIĞIMIZCA İLÇEMİZDE</w:t>
      </w:r>
      <w:bookmarkStart w:id="0" w:name="_GoBack"/>
      <w:bookmarkEnd w:id="0"/>
      <w:r w:rsidR="00662B00" w:rsidRPr="00662B00">
        <w:rPr>
          <w:b/>
          <w:sz w:val="24"/>
        </w:rPr>
        <w:t xml:space="preserve"> DÜZENLENECEK</w:t>
      </w:r>
    </w:p>
    <w:p w14:paraId="028170BB" w14:textId="02A4EBB7" w:rsidR="00425CFD" w:rsidRDefault="00662B00" w:rsidP="00662B00">
      <w:pPr>
        <w:jc w:val="center"/>
        <w:rPr>
          <w:b/>
          <w:sz w:val="24"/>
        </w:rPr>
      </w:pPr>
      <w:r w:rsidRPr="00662B00">
        <w:rPr>
          <w:b/>
          <w:sz w:val="24"/>
        </w:rPr>
        <w:t>15 TEMMUZ DEMOKRASİ VE MİLLİ BİRLİK GÜNÜ ETKİNLİK PROGRAMI</w:t>
      </w:r>
    </w:p>
    <w:p w14:paraId="7181C047" w14:textId="77777777" w:rsidR="00540CA0" w:rsidRDefault="00540CA0" w:rsidP="00540CA0">
      <w:pPr>
        <w:rPr>
          <w:b/>
          <w:sz w:val="24"/>
        </w:rPr>
      </w:pPr>
    </w:p>
    <w:p w14:paraId="19BA5BFB" w14:textId="7E3C0A7C" w:rsidR="00540CA0" w:rsidRPr="00540CA0" w:rsidRDefault="0041225B" w:rsidP="00540CA0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Sarıçam </w:t>
      </w:r>
      <w:r w:rsidR="00540CA0" w:rsidRPr="00540CA0">
        <w:rPr>
          <w:b/>
          <w:sz w:val="24"/>
          <w:u w:val="single"/>
        </w:rPr>
        <w:t>İlçe Belediye Başkanlığınca;</w:t>
      </w:r>
    </w:p>
    <w:p w14:paraId="1D676D26" w14:textId="1D9E7A2E" w:rsidR="00540CA0" w:rsidRPr="00540CA0" w:rsidRDefault="00540CA0" w:rsidP="00F7572A">
      <w:pPr>
        <w:pStyle w:val="ListeParagraf"/>
        <w:numPr>
          <w:ilvl w:val="0"/>
          <w:numId w:val="3"/>
        </w:numPr>
        <w:ind w:left="851" w:hanging="284"/>
        <w:jc w:val="both"/>
        <w:rPr>
          <w:sz w:val="24"/>
        </w:rPr>
      </w:pPr>
      <w:r w:rsidRPr="00540CA0">
        <w:rPr>
          <w:sz w:val="24"/>
        </w:rPr>
        <w:t>15 Temmuz 2022 Cuma günü</w:t>
      </w:r>
      <w:r w:rsidR="00D87EA8">
        <w:rPr>
          <w:sz w:val="24"/>
        </w:rPr>
        <w:t xml:space="preserve"> saat 12.00’de</w:t>
      </w:r>
      <w:r w:rsidRPr="00540CA0">
        <w:rPr>
          <w:sz w:val="24"/>
        </w:rPr>
        <w:t xml:space="preserve"> </w:t>
      </w:r>
      <w:proofErr w:type="spellStart"/>
      <w:r w:rsidRPr="00540CA0">
        <w:rPr>
          <w:sz w:val="24"/>
        </w:rPr>
        <w:t>Beyceli</w:t>
      </w:r>
      <w:proofErr w:type="spellEnd"/>
      <w:r w:rsidRPr="00540CA0">
        <w:rPr>
          <w:sz w:val="24"/>
        </w:rPr>
        <w:t xml:space="preserve"> Süleyman Ünal Camii’nde Şehit ve Gazilerimiz için gerçekleştirilecek programda belirlenen alanların Türk Bayrakları ile donatılması ile Cuma Namazı sonrasında vatandaşlara ikram yapılması</w:t>
      </w:r>
      <w:r w:rsidR="00DB3C21">
        <w:rPr>
          <w:sz w:val="24"/>
        </w:rPr>
        <w:t xml:space="preserve"> ile program alanının tertip düzen ve temizliğinin yapılması,</w:t>
      </w:r>
    </w:p>
    <w:p w14:paraId="1B74F904" w14:textId="77777777" w:rsidR="00540CA0" w:rsidRDefault="00540CA0" w:rsidP="00540CA0">
      <w:pPr>
        <w:jc w:val="both"/>
        <w:rPr>
          <w:b/>
          <w:sz w:val="24"/>
          <w:u w:val="single"/>
        </w:rPr>
      </w:pPr>
    </w:p>
    <w:p w14:paraId="638963E3" w14:textId="5210CBF8" w:rsidR="00540CA0" w:rsidRPr="00B97B4B" w:rsidRDefault="0041225B" w:rsidP="00540CA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Sarıçam </w:t>
      </w:r>
      <w:r w:rsidR="00B97B4B" w:rsidRPr="00B97B4B">
        <w:rPr>
          <w:b/>
          <w:sz w:val="24"/>
          <w:u w:val="single"/>
        </w:rPr>
        <w:t>İlçe Milli Eğitim Müdürlüğünce;</w:t>
      </w:r>
    </w:p>
    <w:p w14:paraId="64F60063" w14:textId="25E3691D" w:rsidR="00540CA0" w:rsidRDefault="00B97B4B" w:rsidP="00540CA0">
      <w:pPr>
        <w:pStyle w:val="ListeParagraf"/>
        <w:numPr>
          <w:ilvl w:val="0"/>
          <w:numId w:val="2"/>
        </w:numPr>
        <w:jc w:val="both"/>
        <w:rPr>
          <w:b/>
          <w:i/>
          <w:sz w:val="24"/>
        </w:rPr>
      </w:pPr>
      <w:r w:rsidRPr="00B97B4B">
        <w:rPr>
          <w:sz w:val="24"/>
        </w:rPr>
        <w:t xml:space="preserve">07 – 08 Temmuz 2022 Perşembe ve </w:t>
      </w:r>
      <w:proofErr w:type="gramStart"/>
      <w:r w:rsidRPr="00B97B4B">
        <w:rPr>
          <w:sz w:val="24"/>
        </w:rPr>
        <w:t>Cuma</w:t>
      </w:r>
      <w:proofErr w:type="gramEnd"/>
      <w:r w:rsidRPr="00B97B4B">
        <w:rPr>
          <w:sz w:val="24"/>
        </w:rPr>
        <w:t xml:space="preserve"> günü hazırlanacak 15 Temmuz Demokrasi ve Milli birlik günü resim sergisinin Hükümet Konağı girişinde sergilenmesi</w:t>
      </w:r>
      <w:r w:rsidRPr="00B97B4B">
        <w:rPr>
          <w:b/>
          <w:i/>
          <w:sz w:val="24"/>
        </w:rPr>
        <w:t>,</w:t>
      </w:r>
    </w:p>
    <w:p w14:paraId="20444B03" w14:textId="77777777" w:rsidR="00540CA0" w:rsidRPr="00540CA0" w:rsidRDefault="00540CA0" w:rsidP="00540CA0">
      <w:pPr>
        <w:jc w:val="both"/>
        <w:rPr>
          <w:b/>
          <w:i/>
          <w:sz w:val="24"/>
        </w:rPr>
      </w:pPr>
    </w:p>
    <w:p w14:paraId="7BB1DE9B" w14:textId="1CAC9F63" w:rsidR="00B97B4B" w:rsidRDefault="0041225B" w:rsidP="00540CA0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Sarıçam </w:t>
      </w:r>
      <w:r w:rsidR="00B97B4B" w:rsidRPr="00B97B4B">
        <w:rPr>
          <w:b/>
          <w:sz w:val="24"/>
          <w:u w:val="single"/>
        </w:rPr>
        <w:t>İlçe Müftülüğünce</w:t>
      </w:r>
      <w:r w:rsidR="00B97B4B">
        <w:rPr>
          <w:b/>
          <w:sz w:val="24"/>
          <w:u w:val="single"/>
        </w:rPr>
        <w:t>;</w:t>
      </w:r>
    </w:p>
    <w:p w14:paraId="1766E410" w14:textId="09ADBCEF" w:rsidR="00B97B4B" w:rsidRDefault="00B97B4B" w:rsidP="00540CA0">
      <w:pPr>
        <w:pStyle w:val="ListeParagraf"/>
        <w:numPr>
          <w:ilvl w:val="0"/>
          <w:numId w:val="2"/>
        </w:numPr>
        <w:jc w:val="both"/>
        <w:rPr>
          <w:sz w:val="24"/>
        </w:rPr>
      </w:pPr>
      <w:r w:rsidRPr="00540CA0">
        <w:rPr>
          <w:sz w:val="24"/>
        </w:rPr>
        <w:t>15 Temmuz 2022 Cuma günü saat 12.00’de Cuma</w:t>
      </w:r>
      <w:r w:rsidR="00220DB6">
        <w:rPr>
          <w:sz w:val="24"/>
        </w:rPr>
        <w:t xml:space="preserve"> </w:t>
      </w:r>
      <w:proofErr w:type="gramStart"/>
      <w:r w:rsidR="00220DB6">
        <w:rPr>
          <w:sz w:val="24"/>
        </w:rPr>
        <w:t xml:space="preserve">Namazı </w:t>
      </w:r>
      <w:r w:rsidRPr="00540CA0">
        <w:rPr>
          <w:sz w:val="24"/>
        </w:rPr>
        <w:t xml:space="preserve"> öncesi</w:t>
      </w:r>
      <w:proofErr w:type="gramEnd"/>
      <w:r w:rsidRPr="00540CA0">
        <w:rPr>
          <w:sz w:val="24"/>
        </w:rPr>
        <w:t xml:space="preserve"> </w:t>
      </w:r>
      <w:proofErr w:type="spellStart"/>
      <w:r w:rsidRPr="00540CA0">
        <w:rPr>
          <w:sz w:val="24"/>
        </w:rPr>
        <w:t>Beyceli</w:t>
      </w:r>
      <w:proofErr w:type="spellEnd"/>
      <w:r w:rsidRPr="00540CA0">
        <w:rPr>
          <w:sz w:val="24"/>
        </w:rPr>
        <w:t xml:space="preserve"> Süleyman Ünal Camii</w:t>
      </w:r>
      <w:r w:rsidR="00540CA0" w:rsidRPr="00540CA0">
        <w:rPr>
          <w:sz w:val="24"/>
        </w:rPr>
        <w:t>’</w:t>
      </w:r>
      <w:r w:rsidRPr="00540CA0">
        <w:rPr>
          <w:sz w:val="24"/>
        </w:rPr>
        <w:t xml:space="preserve">nde Şehitlerimizin ruhu için </w:t>
      </w:r>
      <w:proofErr w:type="spellStart"/>
      <w:r w:rsidRPr="00540CA0">
        <w:rPr>
          <w:sz w:val="24"/>
        </w:rPr>
        <w:t>Mevlid</w:t>
      </w:r>
      <w:proofErr w:type="spellEnd"/>
      <w:r w:rsidRPr="00540CA0">
        <w:rPr>
          <w:sz w:val="24"/>
        </w:rPr>
        <w:t xml:space="preserve">-i Şerif okutulması ve okunan </w:t>
      </w:r>
      <w:proofErr w:type="spellStart"/>
      <w:r w:rsidRPr="00540CA0">
        <w:rPr>
          <w:sz w:val="24"/>
        </w:rPr>
        <w:t>hatm</w:t>
      </w:r>
      <w:proofErr w:type="spellEnd"/>
      <w:r w:rsidRPr="00540CA0">
        <w:rPr>
          <w:sz w:val="24"/>
        </w:rPr>
        <w:t>-i şeriflerin dualarının yapılması</w:t>
      </w:r>
      <w:r w:rsidR="00540CA0">
        <w:rPr>
          <w:sz w:val="24"/>
        </w:rPr>
        <w:t>,</w:t>
      </w:r>
    </w:p>
    <w:p w14:paraId="1C7F23F5" w14:textId="77777777" w:rsidR="00F7572A" w:rsidRDefault="00F7572A" w:rsidP="00F7572A">
      <w:pPr>
        <w:pStyle w:val="ListeParagraf"/>
        <w:ind w:left="928"/>
        <w:jc w:val="both"/>
        <w:rPr>
          <w:sz w:val="24"/>
        </w:rPr>
      </w:pPr>
    </w:p>
    <w:p w14:paraId="2554B671" w14:textId="1C027F54" w:rsidR="00540CA0" w:rsidRDefault="0041225B" w:rsidP="00540CA0">
      <w:pPr>
        <w:jc w:val="both"/>
        <w:rPr>
          <w:b/>
          <w:sz w:val="24"/>
          <w:u w:val="single"/>
        </w:rPr>
      </w:pPr>
      <w:r w:rsidRPr="0041225B">
        <w:rPr>
          <w:b/>
          <w:sz w:val="24"/>
          <w:u w:val="single"/>
        </w:rPr>
        <w:t xml:space="preserve">Sarıçam </w:t>
      </w:r>
      <w:r w:rsidR="00540CA0" w:rsidRPr="0041225B">
        <w:rPr>
          <w:b/>
          <w:sz w:val="24"/>
          <w:u w:val="single"/>
        </w:rPr>
        <w:t>İlçe</w:t>
      </w:r>
      <w:r w:rsidR="00540CA0" w:rsidRPr="00540CA0">
        <w:rPr>
          <w:b/>
          <w:sz w:val="24"/>
          <w:u w:val="single"/>
        </w:rPr>
        <w:t xml:space="preserve"> Emniyet Müdürlüğünce</w:t>
      </w:r>
      <w:r w:rsidR="00540CA0">
        <w:rPr>
          <w:b/>
          <w:sz w:val="24"/>
          <w:u w:val="single"/>
        </w:rPr>
        <w:t>;</w:t>
      </w:r>
    </w:p>
    <w:p w14:paraId="1C52EAE1" w14:textId="31EA5415" w:rsidR="00540CA0" w:rsidRPr="00F7572A" w:rsidRDefault="00540CA0" w:rsidP="00F7572A">
      <w:pPr>
        <w:pStyle w:val="ListeParagraf"/>
        <w:numPr>
          <w:ilvl w:val="0"/>
          <w:numId w:val="2"/>
        </w:numPr>
        <w:ind w:hanging="361"/>
        <w:jc w:val="both"/>
        <w:rPr>
          <w:sz w:val="24"/>
        </w:rPr>
      </w:pPr>
      <w:r w:rsidRPr="00F7572A">
        <w:rPr>
          <w:sz w:val="24"/>
        </w:rPr>
        <w:t xml:space="preserve">İcra edilecek tüm programlarda her türlü emniyet </w:t>
      </w:r>
      <w:r w:rsidR="00220DB6">
        <w:rPr>
          <w:sz w:val="24"/>
        </w:rPr>
        <w:t xml:space="preserve">ve </w:t>
      </w:r>
      <w:r w:rsidRPr="00F7572A">
        <w:rPr>
          <w:sz w:val="24"/>
        </w:rPr>
        <w:t>trafik tedbirlerinin alı</w:t>
      </w:r>
      <w:r w:rsidR="00F7572A">
        <w:rPr>
          <w:sz w:val="24"/>
        </w:rPr>
        <w:t>n</w:t>
      </w:r>
      <w:r w:rsidRPr="00F7572A">
        <w:rPr>
          <w:sz w:val="24"/>
        </w:rPr>
        <w:t>masının sağlanması,</w:t>
      </w:r>
    </w:p>
    <w:p w14:paraId="4073FBD3" w14:textId="77777777" w:rsidR="00F7572A" w:rsidRDefault="00F7572A" w:rsidP="00540CA0">
      <w:pPr>
        <w:jc w:val="both"/>
        <w:rPr>
          <w:b/>
          <w:sz w:val="24"/>
          <w:u w:val="single"/>
        </w:rPr>
      </w:pPr>
    </w:p>
    <w:p w14:paraId="6C2CAC62" w14:textId="7DF519DF" w:rsidR="00540CA0" w:rsidRPr="00F7572A" w:rsidRDefault="00F7572A" w:rsidP="00F7572A">
      <w:pPr>
        <w:ind w:firstLine="567"/>
        <w:jc w:val="both"/>
        <w:rPr>
          <w:sz w:val="24"/>
        </w:rPr>
      </w:pPr>
      <w:r w:rsidRPr="00F7572A">
        <w:rPr>
          <w:sz w:val="24"/>
        </w:rPr>
        <w:t xml:space="preserve">Yukarıda belirtilen görev </w:t>
      </w:r>
      <w:r w:rsidR="00170E07">
        <w:rPr>
          <w:sz w:val="24"/>
        </w:rPr>
        <w:t xml:space="preserve">ve </w:t>
      </w:r>
      <w:r w:rsidRPr="00F7572A">
        <w:rPr>
          <w:sz w:val="24"/>
        </w:rPr>
        <w:t>sorumluluklar ilgili kurumlarca titizlikle yerine getirilerek herhangi bir aksaklığa mahal verilmeyecektir.</w:t>
      </w:r>
    </w:p>
    <w:p w14:paraId="4949E8CD" w14:textId="77777777" w:rsidR="00540CA0" w:rsidRPr="00540CA0" w:rsidRDefault="00540CA0" w:rsidP="00540CA0">
      <w:pPr>
        <w:jc w:val="both"/>
        <w:rPr>
          <w:b/>
          <w:sz w:val="24"/>
          <w:u w:val="single"/>
        </w:rPr>
      </w:pPr>
    </w:p>
    <w:p w14:paraId="650283E6" w14:textId="77777777" w:rsidR="00540CA0" w:rsidRPr="00540CA0" w:rsidRDefault="00540CA0" w:rsidP="00540CA0">
      <w:pPr>
        <w:jc w:val="both"/>
        <w:rPr>
          <w:b/>
          <w:sz w:val="24"/>
        </w:rPr>
      </w:pPr>
    </w:p>
    <w:sectPr w:rsidR="00540CA0" w:rsidRPr="00540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7336"/>
    <w:multiLevelType w:val="hybridMultilevel"/>
    <w:tmpl w:val="83C20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E78B3"/>
    <w:multiLevelType w:val="hybridMultilevel"/>
    <w:tmpl w:val="3DCE791E"/>
    <w:lvl w:ilvl="0" w:tplc="041F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7CD0790F"/>
    <w:multiLevelType w:val="hybridMultilevel"/>
    <w:tmpl w:val="294C9C1C"/>
    <w:lvl w:ilvl="0" w:tplc="6A32A07A">
      <w:start w:val="1"/>
      <w:numFmt w:val="decimal"/>
      <w:lvlText w:val="%1-"/>
      <w:lvlJc w:val="left"/>
      <w:pPr>
        <w:ind w:left="928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10"/>
    <w:rsid w:val="00170E07"/>
    <w:rsid w:val="00220DB6"/>
    <w:rsid w:val="0041225B"/>
    <w:rsid w:val="00425CFD"/>
    <w:rsid w:val="00540CA0"/>
    <w:rsid w:val="00657D30"/>
    <w:rsid w:val="00662B00"/>
    <w:rsid w:val="007357C7"/>
    <w:rsid w:val="007E30ED"/>
    <w:rsid w:val="008D51A7"/>
    <w:rsid w:val="00A528CC"/>
    <w:rsid w:val="00B97B4B"/>
    <w:rsid w:val="00C45C07"/>
    <w:rsid w:val="00C81310"/>
    <w:rsid w:val="00D87EA8"/>
    <w:rsid w:val="00DB3C21"/>
    <w:rsid w:val="00DC534A"/>
    <w:rsid w:val="00F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802A"/>
  <w15:chartTrackingRefBased/>
  <w15:docId w15:val="{300239EC-7AC9-4109-AE55-409E8AFE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3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Hikmet YILDIZ</dc:creator>
  <cp:keywords/>
  <dc:description/>
  <cp:lastModifiedBy>Aysel KÖKTEN</cp:lastModifiedBy>
  <cp:revision>14</cp:revision>
  <cp:lastPrinted>2022-06-28T11:53:00Z</cp:lastPrinted>
  <dcterms:created xsi:type="dcterms:W3CDTF">2022-05-23T07:25:00Z</dcterms:created>
  <dcterms:modified xsi:type="dcterms:W3CDTF">2022-07-05T09:09:00Z</dcterms:modified>
</cp:coreProperties>
</file>